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C7C4B" w14:textId="77777777" w:rsidR="0031483F" w:rsidRDefault="0031483F" w:rsidP="0031483F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COVID-19 Order to Surrender Weapons Forms and Instructions for Compliance</w:t>
      </w:r>
    </w:p>
    <w:p w14:paraId="7518FCB8" w14:textId="77777777" w:rsidR="00271623" w:rsidRDefault="00271623" w:rsidP="0031483F">
      <w:pPr>
        <w:pStyle w:val="xmsonormal"/>
        <w:rPr>
          <w:b/>
          <w:bCs/>
          <w:color w:val="000000"/>
          <w:sz w:val="24"/>
          <w:szCs w:val="24"/>
        </w:rPr>
      </w:pPr>
    </w:p>
    <w:p w14:paraId="5AA416E1" w14:textId="77777777" w:rsidR="00EE4ECE" w:rsidRDefault="00EE4ECE" w:rsidP="0031483F">
      <w:pPr>
        <w:pStyle w:val="xmsonormal"/>
        <w:rPr>
          <w:b/>
          <w:bCs/>
          <w:color w:val="000000"/>
          <w:sz w:val="24"/>
          <w:szCs w:val="24"/>
        </w:rPr>
      </w:pPr>
    </w:p>
    <w:p w14:paraId="640E8F47" w14:textId="77777777" w:rsidR="008D108C" w:rsidRDefault="008D108C" w:rsidP="0031483F">
      <w:pPr>
        <w:pStyle w:val="xmsonormal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FORMS Seattle </w:t>
      </w:r>
    </w:p>
    <w:p w14:paraId="1D9B72F5" w14:textId="77777777" w:rsidR="008D108C" w:rsidRDefault="008D108C" w:rsidP="0031483F">
      <w:pPr>
        <w:pStyle w:val="xmsonormal"/>
        <w:rPr>
          <w:b/>
          <w:bCs/>
          <w:color w:val="000000"/>
          <w:sz w:val="24"/>
          <w:szCs w:val="24"/>
        </w:rPr>
      </w:pPr>
    </w:p>
    <w:p w14:paraId="6F95E483" w14:textId="77777777" w:rsidR="0031483F" w:rsidRDefault="0031483F" w:rsidP="0031483F">
      <w:pPr>
        <w:pStyle w:val="xmsonormal"/>
      </w:pPr>
      <w:hyperlink r:id="rId4" w:history="1">
        <w:r w:rsidR="00271623">
          <w:rPr>
            <w:rStyle w:val="Hyperlink"/>
            <w:sz w:val="24"/>
            <w:szCs w:val="24"/>
          </w:rPr>
          <w:t>Telephonic Order to Surrender Weapons without notice - SEA</w:t>
        </w:r>
      </w:hyperlink>
      <w:r>
        <w:rPr>
          <w:color w:val="000000"/>
          <w:sz w:val="24"/>
          <w:szCs w:val="24"/>
        </w:rPr>
        <w:t> </w:t>
      </w:r>
    </w:p>
    <w:p w14:paraId="646C68AE" w14:textId="77777777" w:rsidR="0031483F" w:rsidRDefault="0031483F" w:rsidP="0031483F">
      <w:pPr>
        <w:pStyle w:val="xmsonormal"/>
      </w:pPr>
      <w:r>
        <w:rPr>
          <w:color w:val="000000"/>
          <w:sz w:val="24"/>
          <w:szCs w:val="24"/>
        </w:rPr>
        <w:t> </w:t>
      </w:r>
    </w:p>
    <w:p w14:paraId="2DF8B50D" w14:textId="77777777" w:rsidR="0031483F" w:rsidRDefault="0031483F" w:rsidP="0031483F">
      <w:pPr>
        <w:rPr>
          <w:rFonts w:eastAsia="Times New Roman"/>
          <w:color w:val="000000"/>
          <w:sz w:val="24"/>
          <w:szCs w:val="24"/>
        </w:rPr>
      </w:pPr>
      <w:hyperlink r:id="rId5" w:history="1">
        <w:r w:rsidR="00271623">
          <w:rPr>
            <w:rStyle w:val="Hyperlink"/>
            <w:rFonts w:eastAsia="Times New Roman"/>
            <w:sz w:val="24"/>
            <w:szCs w:val="24"/>
          </w:rPr>
          <w:t>Telephonic Order to Surrender Weapons with notice - SEA</w:t>
        </w:r>
      </w:hyperlink>
    </w:p>
    <w:p w14:paraId="39468565" w14:textId="77777777" w:rsidR="008D108C" w:rsidRDefault="008D108C" w:rsidP="0031483F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61784D14" w14:textId="77777777" w:rsidR="008D108C" w:rsidRDefault="008D108C" w:rsidP="0031483F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FORMS Kent</w:t>
      </w:r>
    </w:p>
    <w:p w14:paraId="5F31ECDA" w14:textId="77777777" w:rsidR="008D108C" w:rsidRDefault="008D108C" w:rsidP="008D108C">
      <w:pPr>
        <w:pStyle w:val="xmsonormal"/>
      </w:pPr>
      <w:hyperlink r:id="rId6" w:history="1">
        <w:r w:rsidR="00271623">
          <w:rPr>
            <w:rStyle w:val="Hyperlink"/>
            <w:sz w:val="24"/>
            <w:szCs w:val="24"/>
          </w:rPr>
          <w:t>Telephonic Order to Surrender without notice - KNT</w:t>
        </w:r>
      </w:hyperlink>
    </w:p>
    <w:p w14:paraId="19585950" w14:textId="77777777" w:rsidR="0031483F" w:rsidRDefault="0031483F" w:rsidP="003148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br/>
      </w:r>
      <w:hyperlink r:id="rId7" w:history="1">
        <w:r w:rsidR="00271623">
          <w:rPr>
            <w:rStyle w:val="Hyperlink"/>
            <w:rFonts w:eastAsia="Times New Roman"/>
            <w:sz w:val="24"/>
            <w:szCs w:val="24"/>
          </w:rPr>
          <w:t>Telephonic Order to Surrender with notice</w:t>
        </w:r>
        <w:r w:rsidR="00E51E6B">
          <w:rPr>
            <w:rStyle w:val="Hyperlink"/>
            <w:rFonts w:eastAsia="Times New Roman"/>
            <w:sz w:val="24"/>
            <w:szCs w:val="24"/>
          </w:rPr>
          <w:t xml:space="preserve"> -</w:t>
        </w:r>
        <w:r w:rsidR="00271623">
          <w:rPr>
            <w:rStyle w:val="Hyperlink"/>
            <w:rFonts w:eastAsia="Times New Roman"/>
            <w:sz w:val="24"/>
            <w:szCs w:val="24"/>
          </w:rPr>
          <w:t xml:space="preserve"> KNT</w:t>
        </w:r>
      </w:hyperlink>
    </w:p>
    <w:p w14:paraId="6D671E0A" w14:textId="77777777" w:rsidR="00271623" w:rsidRDefault="00271623" w:rsidP="0031483F">
      <w:pPr>
        <w:rPr>
          <w:rFonts w:eastAsia="Times New Roman"/>
          <w:color w:val="000000"/>
          <w:sz w:val="24"/>
          <w:szCs w:val="24"/>
        </w:rPr>
      </w:pPr>
    </w:p>
    <w:p w14:paraId="27F84684" w14:textId="77777777" w:rsidR="008D108C" w:rsidRDefault="008D108C" w:rsidP="0031483F">
      <w:pPr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Instructions for Respondent</w:t>
      </w:r>
      <w:r w:rsidR="00E51E6B">
        <w:rPr>
          <w:rFonts w:eastAsia="Times New Roman"/>
          <w:b/>
          <w:bCs/>
          <w:color w:val="000000"/>
          <w:sz w:val="24"/>
          <w:szCs w:val="24"/>
        </w:rPr>
        <w:t xml:space="preserve"> - </w:t>
      </w:r>
      <w:r>
        <w:rPr>
          <w:rFonts w:eastAsia="Times New Roman"/>
          <w:b/>
          <w:bCs/>
          <w:color w:val="000000"/>
          <w:sz w:val="24"/>
          <w:szCs w:val="24"/>
        </w:rPr>
        <w:t>Compliance</w:t>
      </w:r>
      <w:r w:rsidR="00271623">
        <w:rPr>
          <w:rFonts w:eastAsia="Times New Roman"/>
          <w:b/>
          <w:bCs/>
          <w:color w:val="000000"/>
          <w:sz w:val="24"/>
          <w:szCs w:val="24"/>
        </w:rPr>
        <w:t xml:space="preserve"> of Order to Surrender Weapons</w:t>
      </w:r>
    </w:p>
    <w:p w14:paraId="7AB60A8B" w14:textId="77777777" w:rsidR="008D108C" w:rsidRDefault="008D108C" w:rsidP="008D108C">
      <w:pPr>
        <w:rPr>
          <w:rFonts w:eastAsia="Times New Roman"/>
          <w:color w:val="000000"/>
          <w:sz w:val="24"/>
          <w:szCs w:val="24"/>
        </w:rPr>
      </w:pPr>
      <w:hyperlink r:id="rId8" w:history="1">
        <w:r w:rsidR="00E51E6B">
          <w:rPr>
            <w:rStyle w:val="Hyperlink"/>
            <w:rFonts w:eastAsia="Times New Roman"/>
            <w:sz w:val="24"/>
            <w:szCs w:val="24"/>
          </w:rPr>
          <w:t>Order to Surrender Weapons without notice (ex-</w:t>
        </w:r>
        <w:proofErr w:type="spellStart"/>
        <w:r w:rsidR="00E51E6B">
          <w:rPr>
            <w:rStyle w:val="Hyperlink"/>
            <w:rFonts w:eastAsia="Times New Roman"/>
            <w:sz w:val="24"/>
            <w:szCs w:val="24"/>
          </w:rPr>
          <w:t>parte</w:t>
        </w:r>
        <w:proofErr w:type="spellEnd"/>
        <w:r w:rsidR="00E51E6B">
          <w:rPr>
            <w:rStyle w:val="Hyperlink"/>
            <w:rFonts w:eastAsia="Times New Roman"/>
            <w:sz w:val="24"/>
            <w:szCs w:val="24"/>
          </w:rPr>
          <w:t>) Respondent Compliance Checklist</w:t>
        </w:r>
      </w:hyperlink>
    </w:p>
    <w:p w14:paraId="34BF7979" w14:textId="77777777" w:rsidR="0031483F" w:rsidRDefault="0031483F" w:rsidP="0031483F">
      <w:pPr>
        <w:rPr>
          <w:rFonts w:eastAsia="Times New Roman"/>
          <w:color w:val="000000"/>
          <w:sz w:val="24"/>
          <w:szCs w:val="24"/>
        </w:rPr>
      </w:pPr>
      <w:hyperlink r:id="rId9" w:history="1">
        <w:r w:rsidR="00E51E6B">
          <w:rPr>
            <w:rStyle w:val="Hyperlink"/>
            <w:rFonts w:eastAsia="Times New Roman"/>
            <w:sz w:val="24"/>
            <w:szCs w:val="24"/>
          </w:rPr>
          <w:t>Order to Surrender Weapons with Notice Respondent Compliance Hearing Checklist</w:t>
        </w:r>
      </w:hyperlink>
    </w:p>
    <w:p w14:paraId="30A3DDEA" w14:textId="77777777" w:rsidR="00271623" w:rsidRDefault="00271623" w:rsidP="0031483F">
      <w:pPr>
        <w:rPr>
          <w:rFonts w:eastAsia="Times New Roman"/>
          <w:b/>
          <w:bCs/>
          <w:color w:val="000000"/>
          <w:sz w:val="24"/>
          <w:szCs w:val="24"/>
        </w:rPr>
      </w:pPr>
    </w:p>
    <w:p w14:paraId="19853460" w14:textId="77777777" w:rsidR="0031483F" w:rsidRPr="00271623" w:rsidRDefault="00EE4ECE" w:rsidP="0031483F">
      <w:pPr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I</w:t>
      </w:r>
      <w:r w:rsidRPr="00EE4ECE">
        <w:rPr>
          <w:rFonts w:eastAsia="Times New Roman"/>
          <w:b/>
          <w:bCs/>
          <w:color w:val="000000"/>
          <w:sz w:val="24"/>
          <w:szCs w:val="24"/>
        </w:rPr>
        <w:t>nstrucciones</w:t>
      </w:r>
      <w:proofErr w:type="spellEnd"/>
      <w:r w:rsidRPr="00EE4ECE">
        <w:rPr>
          <w:rFonts w:eastAsia="Times New Roman"/>
          <w:b/>
          <w:bCs/>
          <w:color w:val="000000"/>
          <w:sz w:val="24"/>
          <w:szCs w:val="24"/>
        </w:rPr>
        <w:t xml:space="preserve"> de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C</w:t>
      </w:r>
      <w:r w:rsidRPr="00EE4ECE">
        <w:rPr>
          <w:rFonts w:eastAsia="Times New Roman"/>
          <w:b/>
          <w:bCs/>
          <w:color w:val="000000"/>
          <w:sz w:val="24"/>
          <w:szCs w:val="24"/>
        </w:rPr>
        <w:t>umplir</w:t>
      </w:r>
      <w:proofErr w:type="spellEnd"/>
      <w:r w:rsidRPr="00EE4ECE">
        <w:rPr>
          <w:rFonts w:eastAsia="Times New Roman"/>
          <w:b/>
          <w:bCs/>
          <w:color w:val="000000"/>
          <w:sz w:val="24"/>
          <w:szCs w:val="24"/>
        </w:rPr>
        <w:t xml:space="preserve"> con la </w:t>
      </w:r>
      <w:r>
        <w:rPr>
          <w:rFonts w:eastAsia="Times New Roman"/>
          <w:b/>
          <w:bCs/>
          <w:color w:val="000000"/>
          <w:sz w:val="24"/>
          <w:szCs w:val="24"/>
        </w:rPr>
        <w:t>O</w:t>
      </w:r>
      <w:r w:rsidRPr="00EE4ECE">
        <w:rPr>
          <w:rFonts w:eastAsia="Times New Roman"/>
          <w:b/>
          <w:bCs/>
          <w:color w:val="000000"/>
          <w:sz w:val="24"/>
          <w:szCs w:val="24"/>
        </w:rPr>
        <w:t xml:space="preserve">rden de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E</w:t>
      </w:r>
      <w:r w:rsidRPr="00EE4ECE">
        <w:rPr>
          <w:rFonts w:eastAsia="Times New Roman"/>
          <w:b/>
          <w:bCs/>
          <w:color w:val="000000"/>
          <w:sz w:val="24"/>
          <w:szCs w:val="24"/>
        </w:rPr>
        <w:t>ntregar</w:t>
      </w:r>
      <w:proofErr w:type="spellEnd"/>
      <w:r w:rsidRPr="00EE4ECE">
        <w:rPr>
          <w:rFonts w:eastAsia="Times New Roman"/>
          <w:b/>
          <w:bCs/>
          <w:color w:val="000000"/>
          <w:sz w:val="24"/>
          <w:szCs w:val="24"/>
        </w:rPr>
        <w:t xml:space="preserve"> las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A</w:t>
      </w:r>
      <w:r w:rsidRPr="00EE4ECE">
        <w:rPr>
          <w:rFonts w:eastAsia="Times New Roman"/>
          <w:b/>
          <w:bCs/>
          <w:color w:val="000000"/>
          <w:sz w:val="24"/>
          <w:szCs w:val="24"/>
        </w:rPr>
        <w:t>rmas</w:t>
      </w:r>
      <w:proofErr w:type="spellEnd"/>
    </w:p>
    <w:p w14:paraId="2636FC9A" w14:textId="77777777" w:rsidR="00F8221A" w:rsidRDefault="001E5ED8">
      <w:hyperlink r:id="rId10" w:history="1">
        <w:r w:rsidR="00EE4ECE">
          <w:rPr>
            <w:rStyle w:val="Hyperlink"/>
          </w:rPr>
          <w:t xml:space="preserve">Sin </w:t>
        </w:r>
        <w:proofErr w:type="spellStart"/>
        <w:r w:rsidR="00EE4ECE">
          <w:rPr>
            <w:rStyle w:val="Hyperlink"/>
          </w:rPr>
          <w:t>Previo</w:t>
        </w:r>
        <w:proofErr w:type="spellEnd"/>
        <w:r w:rsidR="00EE4ECE">
          <w:rPr>
            <w:rStyle w:val="Hyperlink"/>
          </w:rPr>
          <w:t xml:space="preserve"> Aviso (ex-</w:t>
        </w:r>
        <w:proofErr w:type="spellStart"/>
        <w:r w:rsidR="00EE4ECE">
          <w:rPr>
            <w:rStyle w:val="Hyperlink"/>
          </w:rPr>
          <w:t>parte</w:t>
        </w:r>
        <w:proofErr w:type="spellEnd"/>
        <w:r w:rsidR="00EE4ECE">
          <w:rPr>
            <w:rStyle w:val="Hyperlink"/>
          </w:rPr>
          <w:t xml:space="preserve">) </w:t>
        </w:r>
        <w:proofErr w:type="spellStart"/>
        <w:r w:rsidR="00EE4ECE">
          <w:rPr>
            <w:rStyle w:val="Hyperlink"/>
          </w:rPr>
          <w:t>Instrucciones</w:t>
        </w:r>
        <w:proofErr w:type="spellEnd"/>
        <w:r w:rsidR="00EE4ECE">
          <w:rPr>
            <w:rStyle w:val="Hyperlink"/>
          </w:rPr>
          <w:t xml:space="preserve"> par </w:t>
        </w:r>
        <w:proofErr w:type="spellStart"/>
        <w:r w:rsidR="00EE4ECE">
          <w:rPr>
            <w:rStyle w:val="Hyperlink"/>
          </w:rPr>
          <w:t>Cumplir</w:t>
        </w:r>
        <w:proofErr w:type="spellEnd"/>
        <w:r w:rsidR="00EE4ECE">
          <w:rPr>
            <w:rStyle w:val="Hyperlink"/>
          </w:rPr>
          <w:t xml:space="preserve"> con la Orden de </w:t>
        </w:r>
        <w:proofErr w:type="spellStart"/>
        <w:r w:rsidR="00EE4ECE">
          <w:rPr>
            <w:rStyle w:val="Hyperlink"/>
          </w:rPr>
          <w:t>Entregar</w:t>
        </w:r>
        <w:proofErr w:type="spellEnd"/>
        <w:r w:rsidR="00EE4ECE">
          <w:rPr>
            <w:rStyle w:val="Hyperlink"/>
          </w:rPr>
          <w:t xml:space="preserve"> las </w:t>
        </w:r>
        <w:proofErr w:type="spellStart"/>
        <w:r w:rsidR="00EE4ECE">
          <w:rPr>
            <w:rStyle w:val="Hyperlink"/>
          </w:rPr>
          <w:t>Armas</w:t>
        </w:r>
        <w:proofErr w:type="spellEnd"/>
      </w:hyperlink>
    </w:p>
    <w:p w14:paraId="26855C7D" w14:textId="77777777" w:rsidR="001E5ED8" w:rsidRDefault="00271623">
      <w:hyperlink r:id="rId11" w:history="1">
        <w:r w:rsidR="00EE4ECE">
          <w:rPr>
            <w:rStyle w:val="Hyperlink"/>
          </w:rPr>
          <w:t xml:space="preserve">Con </w:t>
        </w:r>
        <w:proofErr w:type="spellStart"/>
        <w:r w:rsidR="00EE4ECE">
          <w:rPr>
            <w:rStyle w:val="Hyperlink"/>
          </w:rPr>
          <w:t>Previo</w:t>
        </w:r>
        <w:proofErr w:type="spellEnd"/>
        <w:r w:rsidR="00EE4ECE">
          <w:rPr>
            <w:rStyle w:val="Hyperlink"/>
          </w:rPr>
          <w:t xml:space="preserve"> Aviso - </w:t>
        </w:r>
        <w:proofErr w:type="spellStart"/>
        <w:r w:rsidR="00EE4ECE">
          <w:rPr>
            <w:rStyle w:val="Hyperlink"/>
          </w:rPr>
          <w:t>Instrucciones</w:t>
        </w:r>
        <w:proofErr w:type="spellEnd"/>
        <w:r w:rsidR="00EE4ECE">
          <w:rPr>
            <w:rStyle w:val="Hyperlink"/>
          </w:rPr>
          <w:t xml:space="preserve"> para </w:t>
        </w:r>
        <w:proofErr w:type="spellStart"/>
        <w:r w:rsidR="00EE4ECE">
          <w:rPr>
            <w:rStyle w:val="Hyperlink"/>
          </w:rPr>
          <w:t>Cumplir</w:t>
        </w:r>
        <w:proofErr w:type="spellEnd"/>
        <w:r w:rsidR="00EE4ECE">
          <w:rPr>
            <w:rStyle w:val="Hyperlink"/>
          </w:rPr>
          <w:t xml:space="preserve"> con la Orden de </w:t>
        </w:r>
        <w:proofErr w:type="spellStart"/>
        <w:r w:rsidR="00EE4ECE">
          <w:rPr>
            <w:rStyle w:val="Hyperlink"/>
          </w:rPr>
          <w:t>Entregar</w:t>
        </w:r>
        <w:proofErr w:type="spellEnd"/>
        <w:r w:rsidR="00EE4ECE">
          <w:rPr>
            <w:rStyle w:val="Hyperlink"/>
          </w:rPr>
          <w:t xml:space="preserve"> las </w:t>
        </w:r>
        <w:proofErr w:type="spellStart"/>
        <w:r w:rsidR="00EE4ECE">
          <w:rPr>
            <w:rStyle w:val="Hyperlink"/>
          </w:rPr>
          <w:t>Armas</w:t>
        </w:r>
        <w:proofErr w:type="spellEnd"/>
      </w:hyperlink>
    </w:p>
    <w:p w14:paraId="6539F841" w14:textId="77777777" w:rsidR="00271623" w:rsidRDefault="00271623"/>
    <w:sectPr w:rsidR="00271623" w:rsidSect="00EE4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13"/>
    <w:rsid w:val="001E5ED8"/>
    <w:rsid w:val="00271623"/>
    <w:rsid w:val="0031483F"/>
    <w:rsid w:val="00652D13"/>
    <w:rsid w:val="008D108C"/>
    <w:rsid w:val="009F3AED"/>
    <w:rsid w:val="00DA64A7"/>
    <w:rsid w:val="00DC76CF"/>
    <w:rsid w:val="00E51E6B"/>
    <w:rsid w:val="00EE4ECE"/>
    <w:rsid w:val="00F0648F"/>
    <w:rsid w:val="00F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83D1"/>
  <w15:chartTrackingRefBased/>
  <w15:docId w15:val="{05405DAB-2786-4D8D-BA70-45442EB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2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2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483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31483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ullaram\Documents\Custom%20Office%20Templat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ingcounty.gov/~/media/depts/prosecutor/documents/2020/DV/Telephonic_OTSW_with_notice_KNT_3.27.20.ashx?la=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ngcounty.gov/~/media/depts/prosecutor/documents/2020/DV/Telephonic_OTSW_issued_without_KNT_3.27.20.ashx?la=en" TargetMode="External"/><Relationship Id="rId11" Type="http://schemas.openxmlformats.org/officeDocument/2006/relationships/hyperlink" Target="https://documentcloud.adobe.com/link/track?uri=urn%3Aaaid%3Ascds%3AUS%3A8105f40e-7cdc-49d2-8b9d-9f4348c228f1" TargetMode="External"/><Relationship Id="rId5" Type="http://schemas.openxmlformats.org/officeDocument/2006/relationships/hyperlink" Target="https://kingcounty.gov/~/media/depts/prosecutor/documents/2020/DV/Telephonic_OTSW_with_notice_SEA_3.27.20.ashx?la=en" TargetMode="External"/><Relationship Id="rId10" Type="http://schemas.openxmlformats.org/officeDocument/2006/relationships/hyperlink" Target="https://documentcloud.adobe.com/link/track?uri=urn%3Aaaid%3Ascds%3AUS%3A3ed3ab4b-e566-4025-baa2-0d9c5bef1ef2" TargetMode="External"/><Relationship Id="rId4" Type="http://schemas.openxmlformats.org/officeDocument/2006/relationships/hyperlink" Target="Order%20to%20Surrender%20Weapons%20without%20notice%20-%20SEA" TargetMode="External"/><Relationship Id="rId9" Type="http://schemas.openxmlformats.org/officeDocument/2006/relationships/hyperlink" Target="https://kingcounty.gov/~/media/depts/prosecutor/documents/2020/DV/OTSW_Review_Respondent_attachment_-_COVID_3,-d-,26,-d-,20?la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293</Words>
  <Characters>1437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Bullard, Amy</cp:lastModifiedBy>
  <cp:revision>1</cp:revision>
  <dcterms:created xsi:type="dcterms:W3CDTF">2020-04-16T22:05:00Z</dcterms:created>
  <dcterms:modified xsi:type="dcterms:W3CDTF">2020-04-17T23:46:00Z</dcterms:modified>
</cp:coreProperties>
</file>